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CF" w:rsidRPr="00A90ADA" w:rsidRDefault="00A90ADA" w:rsidP="00B35E07">
      <w:pPr>
        <w:spacing w:line="360" w:lineRule="auto"/>
        <w:rPr>
          <w:rFonts w:ascii="Bookman Old Style" w:hAnsi="Bookman Old Style"/>
          <w:b/>
          <w:bCs/>
          <w:smallCaps/>
          <w:color w:val="8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smallCaps/>
          <w:noProof/>
          <w:color w:val="808000"/>
          <w:sz w:val="28"/>
          <w:szCs w:val="28"/>
        </w:rPr>
        <w:drawing>
          <wp:inline distT="0" distB="0" distL="0" distR="0">
            <wp:extent cx="1924050" cy="1081405"/>
            <wp:effectExtent l="0" t="0" r="0" b="0"/>
            <wp:docPr id="1" name="Imagem 1" descr="logo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6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0E" w:rsidRPr="00A90ADA" w:rsidRDefault="0038090E" w:rsidP="0038090E">
      <w:pPr>
        <w:spacing w:line="360" w:lineRule="auto"/>
        <w:ind w:left="-284" w:right="-285"/>
        <w:jc w:val="center"/>
        <w:rPr>
          <w:rFonts w:ascii="Tahoma" w:hAnsi="Tahoma" w:cs="Tahoma"/>
          <w:b/>
          <w:bCs/>
          <w:smallCaps/>
          <w:color w:val="FF66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F8B" w:rsidRPr="00A90ADA" w:rsidRDefault="00CD25AA" w:rsidP="0038090E">
      <w:pPr>
        <w:spacing w:line="360" w:lineRule="auto"/>
        <w:ind w:left="-284" w:right="-285"/>
        <w:jc w:val="center"/>
        <w:rPr>
          <w:rFonts w:ascii="Tahoma" w:hAnsi="Tahoma" w:cs="Tahoma"/>
          <w:b/>
          <w:bC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ADA">
        <w:rPr>
          <w:rFonts w:ascii="Tahoma" w:hAnsi="Tahoma" w:cs="Tahoma"/>
          <w:b/>
          <w:bCs/>
          <w:smallCap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1º </w:t>
      </w:r>
      <w:r w:rsidR="005C3F8B" w:rsidRPr="00A90ADA">
        <w:rPr>
          <w:rFonts w:ascii="Tahoma" w:hAnsi="Tahoma" w:cs="Tahoma"/>
          <w:b/>
          <w:bCs/>
          <w:smallCap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Encontro</w:t>
      </w:r>
      <w:r w:rsidRPr="00A90ADA">
        <w:rPr>
          <w:rFonts w:ascii="Tahoma" w:hAnsi="Tahoma" w:cs="Tahoma"/>
          <w:b/>
          <w:bCs/>
          <w:smallCap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dos </w:t>
      </w:r>
      <w:r w:rsidR="005C3F8B" w:rsidRPr="00A90ADA">
        <w:rPr>
          <w:rFonts w:ascii="Tahoma" w:hAnsi="Tahoma" w:cs="Tahoma"/>
          <w:b/>
          <w:bCs/>
          <w:smallCap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“Centros de Serviços em Portugal”</w:t>
      </w:r>
    </w:p>
    <w:p w:rsidR="005C3F8B" w:rsidRPr="00A90ADA" w:rsidRDefault="0057486A" w:rsidP="0038090E">
      <w:pPr>
        <w:spacing w:line="360" w:lineRule="auto"/>
        <w:ind w:left="-284" w:right="-285"/>
        <w:jc w:val="center"/>
        <w:rPr>
          <w:rFonts w:ascii="Tahoma" w:hAnsi="Tahoma" w:cs="Tahoma"/>
          <w:b/>
          <w:bCs/>
          <w:smallCap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ADA">
        <w:rPr>
          <w:rFonts w:ascii="Tahoma" w:hAnsi="Tahoma" w:cs="Tahoma"/>
          <w:b/>
          <w:bCs/>
          <w:smallCap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Fundão, </w:t>
      </w:r>
      <w:r w:rsidR="005C3F8B" w:rsidRPr="00A90ADA">
        <w:rPr>
          <w:rFonts w:ascii="Tahoma" w:hAnsi="Tahoma" w:cs="Tahoma"/>
          <w:b/>
          <w:bCs/>
          <w:smallCap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 e 10 de Maio 2014</w:t>
      </w:r>
    </w:p>
    <w:p w:rsidR="00FE4EBF" w:rsidRPr="00A90ADA" w:rsidRDefault="00FE4EBF" w:rsidP="0038090E">
      <w:pPr>
        <w:spacing w:line="360" w:lineRule="auto"/>
        <w:ind w:left="-284" w:right="-285"/>
        <w:jc w:val="center"/>
        <w:rPr>
          <w:rFonts w:ascii="Tahoma" w:hAnsi="Tahoma" w:cs="Tahoma"/>
          <w:b/>
          <w:bCs/>
          <w:smallCaps/>
          <w:color w:val="000000" w:themeColor="tex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0ADA">
        <w:rPr>
          <w:rFonts w:ascii="Tahoma" w:hAnsi="Tahoma" w:cs="Tahoma"/>
          <w:b/>
          <w:bCs/>
          <w:smallCaps/>
          <w:color w:val="000000" w:themeColor="text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Alambique de Ouro</w:t>
      </w:r>
    </w:p>
    <w:p w:rsidR="005C3F8B" w:rsidRPr="009005FD" w:rsidRDefault="005C3F8B" w:rsidP="0038090E">
      <w:pPr>
        <w:spacing w:line="360" w:lineRule="auto"/>
        <w:ind w:left="-284" w:right="-285"/>
        <w:jc w:val="both"/>
        <w:rPr>
          <w:rFonts w:ascii="Tahoma" w:eastAsia="Dotum" w:hAnsi="Tahoma" w:cs="Tahoma"/>
          <w:color w:val="333333"/>
          <w:sz w:val="20"/>
          <w:szCs w:val="20"/>
        </w:rPr>
      </w:pPr>
    </w:p>
    <w:p w:rsidR="005C3F8B" w:rsidRPr="0057486A" w:rsidRDefault="005C3F8B" w:rsidP="0057486A">
      <w:pPr>
        <w:spacing w:line="360" w:lineRule="auto"/>
        <w:ind w:left="-284" w:right="-285"/>
        <w:jc w:val="center"/>
        <w:rPr>
          <w:rFonts w:ascii="Tahoma" w:eastAsia="Dotum" w:hAnsi="Tahoma" w:cs="Tahoma"/>
          <w:b/>
          <w:bCs/>
          <w:color w:val="333333"/>
          <w:sz w:val="20"/>
          <w:szCs w:val="20"/>
        </w:rPr>
      </w:pPr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</w:rPr>
        <w:t>P</w:t>
      </w:r>
      <w:r w:rsidR="0057486A">
        <w:rPr>
          <w:rFonts w:ascii="Tahoma" w:eastAsia="Dotum" w:hAnsi="Tahoma" w:cs="Tahoma"/>
          <w:b/>
          <w:bCs/>
          <w:color w:val="333333"/>
          <w:sz w:val="20"/>
          <w:szCs w:val="20"/>
        </w:rPr>
        <w:t>ROGRAMA</w:t>
      </w:r>
    </w:p>
    <w:p w:rsidR="005C3F8B" w:rsidRPr="0057486A" w:rsidRDefault="005C3F8B" w:rsidP="0038090E">
      <w:pPr>
        <w:spacing w:line="360" w:lineRule="auto"/>
        <w:ind w:left="-284" w:right="-285"/>
        <w:jc w:val="both"/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</w:pPr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 xml:space="preserve">09 </w:t>
      </w:r>
      <w:proofErr w:type="gramStart"/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>de</w:t>
      </w:r>
      <w:proofErr w:type="gramEnd"/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 xml:space="preserve"> Maio</w:t>
      </w:r>
    </w:p>
    <w:p w:rsidR="005C3F8B" w:rsidRPr="0057486A" w:rsidRDefault="005C3F8B" w:rsidP="0038090E">
      <w:pPr>
        <w:spacing w:line="360" w:lineRule="auto"/>
        <w:ind w:left="-284" w:right="-285"/>
        <w:jc w:val="both"/>
        <w:rPr>
          <w:rFonts w:ascii="Cambria" w:hAnsi="Cambria"/>
          <w:sz w:val="16"/>
          <w:szCs w:val="16"/>
        </w:rPr>
      </w:pPr>
    </w:p>
    <w:p w:rsidR="005C3F8B" w:rsidRPr="0057486A" w:rsidRDefault="0057486A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b/>
          <w:bCs/>
          <w:color w:val="333333"/>
          <w:sz w:val="16"/>
          <w:szCs w:val="16"/>
        </w:rPr>
        <w:t>14h30 – 15h00</w:t>
      </w:r>
      <w:r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>Re</w:t>
      </w:r>
      <w:r w:rsidR="005C3F8B" w:rsidRPr="0057486A">
        <w:rPr>
          <w:rFonts w:ascii="Tahoma" w:hAnsi="Tahoma" w:cs="Tahoma"/>
          <w:color w:val="333333"/>
          <w:sz w:val="16"/>
          <w:szCs w:val="16"/>
        </w:rPr>
        <w:t>cepção dos Participantes</w:t>
      </w:r>
    </w:p>
    <w:p w:rsidR="005C3F8B" w:rsidRPr="0057486A" w:rsidRDefault="002767CF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15h00 – 15h4</w:t>
      </w:r>
      <w:r w:rsidR="005C3F8B" w:rsidRPr="0057486A">
        <w:rPr>
          <w:rFonts w:ascii="Tahoma" w:hAnsi="Tahoma" w:cs="Tahoma"/>
          <w:b/>
          <w:bCs/>
          <w:color w:val="333333"/>
          <w:sz w:val="16"/>
          <w:szCs w:val="16"/>
        </w:rPr>
        <w:t>5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  <w:t>Se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ssão de Abertura</w:t>
      </w:r>
    </w:p>
    <w:p w:rsidR="002767CF" w:rsidRPr="0057486A" w:rsidRDefault="002767CF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ab/>
      </w:r>
      <w:r w:rsidR="005C41BC" w:rsidRPr="0057486A">
        <w:rPr>
          <w:rFonts w:ascii="Tahoma" w:hAnsi="Tahoma" w:cs="Tahoma"/>
          <w:color w:val="333333"/>
          <w:sz w:val="16"/>
          <w:szCs w:val="16"/>
        </w:rPr>
        <w:t xml:space="preserve">Paulo Fernandes, </w:t>
      </w:r>
      <w:r w:rsidRPr="0057486A">
        <w:rPr>
          <w:rFonts w:ascii="Tahoma" w:hAnsi="Tahoma" w:cs="Tahoma"/>
          <w:color w:val="333333"/>
          <w:sz w:val="16"/>
          <w:szCs w:val="16"/>
        </w:rPr>
        <w:t>Presidente da C</w:t>
      </w:r>
      <w:r w:rsidR="00FE4EBF">
        <w:rPr>
          <w:rFonts w:ascii="Tahoma" w:hAnsi="Tahoma" w:cs="Tahoma"/>
          <w:color w:val="333333"/>
          <w:sz w:val="16"/>
          <w:szCs w:val="16"/>
        </w:rPr>
        <w:t>âmara</w:t>
      </w:r>
      <w:r w:rsidRPr="0057486A">
        <w:rPr>
          <w:rFonts w:ascii="Tahoma" w:hAnsi="Tahoma" w:cs="Tahoma"/>
          <w:color w:val="333333"/>
          <w:sz w:val="16"/>
          <w:szCs w:val="16"/>
        </w:rPr>
        <w:t xml:space="preserve"> M</w:t>
      </w:r>
      <w:r w:rsidR="00FE4EBF">
        <w:rPr>
          <w:rFonts w:ascii="Tahoma" w:hAnsi="Tahoma" w:cs="Tahoma"/>
          <w:color w:val="333333"/>
          <w:sz w:val="16"/>
          <w:szCs w:val="16"/>
        </w:rPr>
        <w:t>unicipal</w:t>
      </w:r>
      <w:r w:rsidRPr="0057486A">
        <w:rPr>
          <w:rFonts w:ascii="Tahoma" w:hAnsi="Tahoma" w:cs="Tahoma"/>
          <w:color w:val="333333"/>
          <w:sz w:val="16"/>
          <w:szCs w:val="16"/>
        </w:rPr>
        <w:t xml:space="preserve"> </w:t>
      </w:r>
      <w:r w:rsidR="00FE4EBF">
        <w:rPr>
          <w:rFonts w:ascii="Tahoma" w:hAnsi="Tahoma" w:cs="Tahoma"/>
          <w:color w:val="333333"/>
          <w:sz w:val="16"/>
          <w:szCs w:val="16"/>
        </w:rPr>
        <w:t xml:space="preserve">do </w:t>
      </w:r>
      <w:r w:rsidRPr="0057486A">
        <w:rPr>
          <w:rFonts w:ascii="Tahoma" w:hAnsi="Tahoma" w:cs="Tahoma"/>
          <w:color w:val="333333"/>
          <w:sz w:val="16"/>
          <w:szCs w:val="16"/>
        </w:rPr>
        <w:t>Fundão</w:t>
      </w:r>
    </w:p>
    <w:p w:rsidR="002767CF" w:rsidRPr="0057486A" w:rsidRDefault="005C41BC" w:rsidP="0057486A">
      <w:pPr>
        <w:spacing w:line="360" w:lineRule="auto"/>
        <w:ind w:left="424" w:right="-285" w:firstLine="992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color w:val="333333"/>
          <w:sz w:val="16"/>
          <w:szCs w:val="16"/>
        </w:rPr>
        <w:t xml:space="preserve">João Vieira Lopes, </w:t>
      </w:r>
      <w:r w:rsidR="002767CF" w:rsidRPr="0057486A">
        <w:rPr>
          <w:rFonts w:ascii="Tahoma" w:hAnsi="Tahoma" w:cs="Tahoma"/>
          <w:color w:val="333333"/>
          <w:sz w:val="16"/>
          <w:szCs w:val="16"/>
        </w:rPr>
        <w:t>Presidente da Direcção da CCP</w:t>
      </w:r>
      <w:r w:rsidR="00FE4EBF">
        <w:rPr>
          <w:rFonts w:ascii="Tahoma" w:hAnsi="Tahoma" w:cs="Tahoma"/>
          <w:color w:val="333333"/>
          <w:sz w:val="16"/>
          <w:szCs w:val="16"/>
        </w:rPr>
        <w:t xml:space="preserve"> – Confederação do Comércio e Serviços de Portugal</w:t>
      </w:r>
    </w:p>
    <w:p w:rsidR="002767CF" w:rsidRPr="0057486A" w:rsidRDefault="005C41BC" w:rsidP="0057486A">
      <w:pPr>
        <w:spacing w:line="360" w:lineRule="auto"/>
        <w:ind w:left="424" w:right="-285" w:firstLine="992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color w:val="333333"/>
          <w:sz w:val="16"/>
          <w:szCs w:val="16"/>
        </w:rPr>
        <w:t xml:space="preserve">António Pires de Lima, </w:t>
      </w:r>
      <w:r w:rsidR="002767CF" w:rsidRPr="0057486A">
        <w:rPr>
          <w:rFonts w:ascii="Tahoma" w:hAnsi="Tahoma" w:cs="Tahoma"/>
          <w:color w:val="333333"/>
          <w:sz w:val="16"/>
          <w:szCs w:val="16"/>
        </w:rPr>
        <w:t>Ministro da Economia</w:t>
      </w:r>
    </w:p>
    <w:p w:rsidR="005C3F8B" w:rsidRPr="0057486A" w:rsidRDefault="002767CF" w:rsidP="0038090E">
      <w:pPr>
        <w:spacing w:line="360" w:lineRule="auto"/>
        <w:ind w:left="-284" w:right="-285"/>
        <w:jc w:val="both"/>
        <w:rPr>
          <w:rFonts w:ascii="Tahoma" w:hAnsi="Tahoma" w:cs="Tahoma"/>
          <w:smallCap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15h45 – 16h1</w:t>
      </w:r>
      <w:r w:rsidR="005C3F8B" w:rsidRPr="0057486A">
        <w:rPr>
          <w:rFonts w:ascii="Tahoma" w:hAnsi="Tahoma" w:cs="Tahoma"/>
          <w:b/>
          <w:bCs/>
          <w:color w:val="333333"/>
          <w:sz w:val="16"/>
          <w:szCs w:val="16"/>
        </w:rPr>
        <w:t>5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5C3F8B"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>Portugal na Globalização</w:t>
      </w:r>
      <w:r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>: o papel dos serviços</w:t>
      </w:r>
    </w:p>
    <w:p w:rsidR="005C3F8B" w:rsidRPr="0057486A" w:rsidRDefault="00B15F8D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FB4101">
        <w:rPr>
          <w:rFonts w:ascii="Tahoma" w:hAnsi="Tahoma" w:cs="Tahoma"/>
          <w:color w:val="333333"/>
          <w:sz w:val="16"/>
          <w:szCs w:val="16"/>
        </w:rPr>
        <w:tab/>
      </w:r>
      <w:r w:rsidRPr="00FB4101">
        <w:rPr>
          <w:rFonts w:ascii="Tahoma" w:hAnsi="Tahoma" w:cs="Tahoma"/>
          <w:color w:val="333333"/>
          <w:sz w:val="16"/>
          <w:szCs w:val="16"/>
        </w:rPr>
        <w:tab/>
      </w:r>
      <w:r w:rsidRPr="00FB4101">
        <w:rPr>
          <w:rFonts w:ascii="Tahoma" w:hAnsi="Tahoma" w:cs="Tahoma"/>
          <w:color w:val="333333"/>
          <w:sz w:val="16"/>
          <w:szCs w:val="16"/>
        </w:rPr>
        <w:tab/>
      </w:r>
      <w:r w:rsidR="00413F01">
        <w:rPr>
          <w:rFonts w:ascii="Tahoma" w:hAnsi="Tahoma" w:cs="Tahoma"/>
          <w:color w:val="333333"/>
          <w:sz w:val="16"/>
          <w:szCs w:val="16"/>
        </w:rPr>
        <w:t>José Vital Morgado, Membro do Conselho de Administração da AICEP</w:t>
      </w:r>
      <w:r w:rsidR="005C3F8B" w:rsidRPr="00FB4101">
        <w:rPr>
          <w:rFonts w:ascii="Tahoma" w:hAnsi="Tahoma" w:cs="Tahoma"/>
          <w:color w:val="333333"/>
          <w:sz w:val="16"/>
          <w:szCs w:val="16"/>
        </w:rPr>
        <w:t xml:space="preserve"> </w:t>
      </w:r>
      <w:r w:rsidR="005C3F8B" w:rsidRPr="0057486A">
        <w:rPr>
          <w:rFonts w:ascii="Tahoma" w:hAnsi="Tahoma" w:cs="Tahoma"/>
          <w:color w:val="333333"/>
          <w:sz w:val="16"/>
          <w:szCs w:val="16"/>
        </w:rPr>
        <w:t>Portugal Global</w:t>
      </w:r>
    </w:p>
    <w:p w:rsidR="002767CF" w:rsidRPr="0057486A" w:rsidRDefault="0057486A" w:rsidP="0038090E">
      <w:pPr>
        <w:spacing w:line="360" w:lineRule="auto"/>
        <w:ind w:left="-284" w:right="-285"/>
        <w:jc w:val="both"/>
        <w:rPr>
          <w:rFonts w:ascii="Tahoma" w:hAnsi="Tahoma" w:cs="Tahoma"/>
          <w:smallCap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16h15</w:t>
      </w:r>
      <w:r w:rsidR="002767CF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 – 16h45</w:t>
      </w:r>
      <w:r w:rsidR="006C341B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2767CF"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 xml:space="preserve">O Ensino e a Formação </w:t>
      </w:r>
      <w:proofErr w:type="gramStart"/>
      <w:r w:rsidR="002767CF"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>para</w:t>
      </w:r>
      <w:proofErr w:type="gramEnd"/>
      <w:r w:rsidR="002767CF"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 xml:space="preserve"> os Serviços</w:t>
      </w:r>
    </w:p>
    <w:p w:rsidR="002767CF" w:rsidRPr="0057486A" w:rsidRDefault="002767CF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smallCaps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ab/>
      </w:r>
      <w:r w:rsidR="00C00311" w:rsidRPr="00C00311">
        <w:rPr>
          <w:rFonts w:ascii="Tahoma" w:hAnsi="Tahoma" w:cs="Tahoma"/>
          <w:color w:val="333333"/>
          <w:sz w:val="16"/>
          <w:szCs w:val="16"/>
        </w:rPr>
        <w:t>António Fidalgo, Reitor</w:t>
      </w:r>
      <w:r w:rsidR="00C00311">
        <w:rPr>
          <w:rFonts w:ascii="Tahoma" w:hAnsi="Tahoma" w:cs="Tahoma"/>
          <w:color w:val="333333"/>
          <w:sz w:val="16"/>
          <w:szCs w:val="16"/>
        </w:rPr>
        <w:t xml:space="preserve"> da</w:t>
      </w:r>
      <w:r w:rsidR="00C00311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57486A">
        <w:rPr>
          <w:rFonts w:ascii="Tahoma" w:hAnsi="Tahoma" w:cs="Tahoma"/>
          <w:color w:val="333333"/>
          <w:sz w:val="16"/>
          <w:szCs w:val="16"/>
        </w:rPr>
        <w:t xml:space="preserve">Universidade </w:t>
      </w:r>
      <w:r w:rsidR="005C41BC" w:rsidRPr="0057486A">
        <w:rPr>
          <w:rFonts w:ascii="Tahoma" w:hAnsi="Tahoma" w:cs="Tahoma"/>
          <w:color w:val="333333"/>
          <w:sz w:val="16"/>
          <w:szCs w:val="16"/>
        </w:rPr>
        <w:t xml:space="preserve">da </w:t>
      </w:r>
      <w:r w:rsidRPr="0057486A">
        <w:rPr>
          <w:rFonts w:ascii="Tahoma" w:hAnsi="Tahoma" w:cs="Tahoma"/>
          <w:color w:val="333333"/>
          <w:sz w:val="16"/>
          <w:szCs w:val="16"/>
        </w:rPr>
        <w:t>Beira Interior</w:t>
      </w:r>
    </w:p>
    <w:p w:rsidR="00B15F8D" w:rsidRPr="0057486A" w:rsidRDefault="0057486A" w:rsidP="0038090E">
      <w:pPr>
        <w:spacing w:line="360" w:lineRule="auto"/>
        <w:ind w:left="-284" w:right="-285"/>
        <w:jc w:val="both"/>
        <w:rPr>
          <w:rFonts w:ascii="Tahoma" w:hAnsi="Tahoma" w:cs="Tahoma"/>
          <w:smallCap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16h45</w:t>
      </w:r>
      <w:r w:rsidR="002767CF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 – 17h00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i/>
          <w:iCs/>
          <w:color w:val="333333"/>
          <w:sz w:val="16"/>
          <w:szCs w:val="16"/>
        </w:rPr>
        <w:t>Co</w:t>
      </w:r>
      <w:r w:rsidR="006A3C18" w:rsidRPr="0057486A">
        <w:rPr>
          <w:rFonts w:ascii="Tahoma" w:hAnsi="Tahoma" w:cs="Tahoma"/>
          <w:i/>
          <w:iCs/>
          <w:color w:val="333333"/>
          <w:sz w:val="16"/>
          <w:szCs w:val="16"/>
        </w:rPr>
        <w:t>ff</w:t>
      </w:r>
      <w:r w:rsidRPr="0057486A">
        <w:rPr>
          <w:rFonts w:ascii="Tahoma" w:hAnsi="Tahoma" w:cs="Tahoma"/>
          <w:i/>
          <w:iCs/>
          <w:color w:val="333333"/>
          <w:sz w:val="16"/>
          <w:szCs w:val="16"/>
        </w:rPr>
        <w:t>e</w:t>
      </w:r>
      <w:r w:rsidR="006A3C18" w:rsidRPr="0057486A">
        <w:rPr>
          <w:rFonts w:ascii="Tahoma" w:hAnsi="Tahoma" w:cs="Tahoma"/>
          <w:i/>
          <w:iCs/>
          <w:color w:val="333333"/>
          <w:sz w:val="16"/>
          <w:szCs w:val="16"/>
        </w:rPr>
        <w:t>e-Break</w:t>
      </w:r>
    </w:p>
    <w:p w:rsidR="002767CF" w:rsidRPr="002325D6" w:rsidRDefault="006A3C18" w:rsidP="0038090E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7h00 </w:t>
      </w:r>
      <w:r w:rsidR="00E13342" w:rsidRPr="0057486A">
        <w:rPr>
          <w:rFonts w:ascii="Tahoma" w:hAnsi="Tahoma" w:cs="Tahoma"/>
          <w:b/>
          <w:bCs/>
          <w:color w:val="333333"/>
          <w:sz w:val="16"/>
          <w:szCs w:val="16"/>
        </w:rPr>
        <w:t>– 18h0</w:t>
      </w:r>
      <w:r w:rsidR="002767CF" w:rsidRPr="0057486A">
        <w:rPr>
          <w:rFonts w:ascii="Tahoma" w:hAnsi="Tahoma" w:cs="Tahoma"/>
          <w:b/>
          <w:bCs/>
          <w:color w:val="333333"/>
          <w:sz w:val="16"/>
          <w:szCs w:val="16"/>
        </w:rPr>
        <w:t>0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CD25AA" w:rsidRPr="002325D6">
        <w:rPr>
          <w:rFonts w:ascii="Tahoma" w:hAnsi="Tahoma" w:cs="Tahoma"/>
          <w:b/>
          <w:bCs/>
          <w:color w:val="333333"/>
          <w:sz w:val="16"/>
          <w:szCs w:val="16"/>
        </w:rPr>
        <w:t>O</w:t>
      </w:r>
      <w:r w:rsidR="002767CF" w:rsidRPr="002325D6">
        <w:rPr>
          <w:rFonts w:ascii="Tahoma" w:hAnsi="Tahoma" w:cs="Tahoma"/>
          <w:b/>
          <w:bCs/>
          <w:color w:val="333333"/>
          <w:sz w:val="16"/>
          <w:szCs w:val="16"/>
        </w:rPr>
        <w:t xml:space="preserve">s </w:t>
      </w:r>
      <w:r w:rsidR="00FB4101" w:rsidRPr="002325D6">
        <w:rPr>
          <w:rFonts w:ascii="Tahoma" w:hAnsi="Tahoma" w:cs="Tahoma"/>
          <w:b/>
          <w:bCs/>
          <w:color w:val="333333"/>
          <w:sz w:val="16"/>
          <w:szCs w:val="16"/>
        </w:rPr>
        <w:t>Centros de Serviços em Portugal</w:t>
      </w:r>
    </w:p>
    <w:p w:rsidR="002767CF" w:rsidRPr="00336AA4" w:rsidRDefault="002325D6" w:rsidP="00FB4101">
      <w:pPr>
        <w:spacing w:line="360" w:lineRule="auto"/>
        <w:ind w:left="-284" w:right="-285"/>
        <w:jc w:val="both"/>
        <w:rPr>
          <w:rFonts w:ascii="Tahoma" w:hAnsi="Tahoma" w:cs="Tahoma"/>
          <w:bCs/>
          <w:color w:val="333333"/>
          <w:sz w:val="16"/>
          <w:szCs w:val="16"/>
          <w:lang w:val="en-GB"/>
        </w:rPr>
      </w:pPr>
      <w:r w:rsidRPr="002325D6">
        <w:rPr>
          <w:rFonts w:ascii="Tahoma" w:hAnsi="Tahoma" w:cs="Tahoma"/>
          <w:bCs/>
          <w:color w:val="333333"/>
          <w:sz w:val="16"/>
          <w:szCs w:val="16"/>
        </w:rPr>
        <w:tab/>
      </w:r>
      <w:r w:rsidRPr="002325D6">
        <w:rPr>
          <w:rFonts w:ascii="Tahoma" w:hAnsi="Tahoma" w:cs="Tahoma"/>
          <w:bCs/>
          <w:color w:val="333333"/>
          <w:sz w:val="16"/>
          <w:szCs w:val="16"/>
        </w:rPr>
        <w:tab/>
      </w:r>
      <w:r w:rsidRPr="002325D6">
        <w:rPr>
          <w:rFonts w:ascii="Tahoma" w:hAnsi="Tahoma" w:cs="Tahoma"/>
          <w:bCs/>
          <w:color w:val="333333"/>
          <w:sz w:val="16"/>
          <w:szCs w:val="16"/>
        </w:rPr>
        <w:tab/>
      </w:r>
      <w:r w:rsidR="00413F01">
        <w:rPr>
          <w:rFonts w:ascii="Tahoma" w:hAnsi="Tahoma" w:cs="Tahoma"/>
          <w:bCs/>
          <w:color w:val="333333"/>
          <w:sz w:val="16"/>
          <w:szCs w:val="16"/>
          <w:lang w:val="en-GB"/>
        </w:rPr>
        <w:t>EY -</w:t>
      </w:r>
      <w:r w:rsidR="00413F01" w:rsidRPr="00413F01">
        <w:rPr>
          <w:rFonts w:ascii="DIN-Medium" w:hAnsi="DIN-Medium" w:cs="DIN-Medium"/>
          <w:color w:val="585757"/>
          <w:sz w:val="23"/>
          <w:szCs w:val="23"/>
          <w:lang w:val="en-GB"/>
        </w:rPr>
        <w:t xml:space="preserve"> </w:t>
      </w:r>
      <w:proofErr w:type="spellStart"/>
      <w:r w:rsidR="00413F01" w:rsidRPr="00413F01">
        <w:rPr>
          <w:rFonts w:ascii="Tahoma" w:hAnsi="Tahoma" w:cs="Tahoma"/>
          <w:color w:val="585757"/>
          <w:sz w:val="16"/>
          <w:szCs w:val="16"/>
          <w:lang w:val="en-GB"/>
        </w:rPr>
        <w:t>Regine</w:t>
      </w:r>
      <w:proofErr w:type="spellEnd"/>
      <w:r w:rsidR="00413F01" w:rsidRPr="00413F01">
        <w:rPr>
          <w:rFonts w:ascii="Tahoma" w:hAnsi="Tahoma" w:cs="Tahoma"/>
          <w:color w:val="585757"/>
          <w:sz w:val="16"/>
          <w:szCs w:val="16"/>
          <w:lang w:val="en-GB"/>
        </w:rPr>
        <w:t xml:space="preserve"> </w:t>
      </w:r>
      <w:proofErr w:type="spellStart"/>
      <w:r w:rsidR="00413F01" w:rsidRPr="00413F01">
        <w:rPr>
          <w:rFonts w:ascii="Tahoma" w:hAnsi="Tahoma" w:cs="Tahoma"/>
          <w:color w:val="585757"/>
          <w:sz w:val="16"/>
          <w:szCs w:val="16"/>
          <w:lang w:val="en-GB"/>
        </w:rPr>
        <w:t>Bachinger</w:t>
      </w:r>
      <w:proofErr w:type="spellEnd"/>
      <w:r w:rsidR="005C41BC" w:rsidRPr="00336AA4">
        <w:rPr>
          <w:rFonts w:ascii="Tahoma" w:hAnsi="Tahoma" w:cs="Tahoma"/>
          <w:bCs/>
          <w:color w:val="333333"/>
          <w:sz w:val="16"/>
          <w:szCs w:val="16"/>
          <w:lang w:val="en-GB"/>
        </w:rPr>
        <w:t>, Partner &amp; Shared Services Network</w:t>
      </w:r>
      <w:r w:rsidR="00FB4101" w:rsidRPr="00336AA4">
        <w:rPr>
          <w:rFonts w:ascii="Tahoma" w:hAnsi="Tahoma" w:cs="Tahoma"/>
          <w:bCs/>
          <w:color w:val="333333"/>
          <w:sz w:val="16"/>
          <w:szCs w:val="16"/>
          <w:lang w:val="en-GB"/>
        </w:rPr>
        <w:t xml:space="preserve"> – EY EME</w:t>
      </w:r>
      <w:r w:rsidR="005C41BC" w:rsidRPr="00336AA4">
        <w:rPr>
          <w:rFonts w:ascii="Tahoma" w:hAnsi="Tahoma" w:cs="Tahoma"/>
          <w:bCs/>
          <w:color w:val="333333"/>
          <w:sz w:val="16"/>
          <w:szCs w:val="16"/>
          <w:lang w:val="en-GB"/>
        </w:rPr>
        <w:t>A</w:t>
      </w:r>
      <w:r w:rsidR="00FB4101" w:rsidRPr="00336AA4">
        <w:rPr>
          <w:rFonts w:ascii="Tahoma" w:hAnsi="Tahoma" w:cs="Tahoma"/>
          <w:bCs/>
          <w:color w:val="333333"/>
          <w:sz w:val="16"/>
          <w:szCs w:val="16"/>
          <w:lang w:val="en-GB"/>
        </w:rPr>
        <w:t xml:space="preserve"> Leader</w:t>
      </w:r>
      <w:r w:rsidR="005C41BC" w:rsidRPr="00336AA4">
        <w:rPr>
          <w:rFonts w:ascii="Tahoma" w:hAnsi="Tahoma" w:cs="Tahoma"/>
          <w:bCs/>
          <w:color w:val="333333"/>
          <w:sz w:val="16"/>
          <w:szCs w:val="16"/>
          <w:lang w:val="en-GB"/>
        </w:rPr>
        <w:t xml:space="preserve"> </w:t>
      </w:r>
    </w:p>
    <w:p w:rsidR="005C41BC" w:rsidRPr="002325D6" w:rsidRDefault="00E13342" w:rsidP="002325D6">
      <w:pPr>
        <w:spacing w:line="360" w:lineRule="auto"/>
        <w:ind w:left="1416" w:right="-285"/>
        <w:jc w:val="both"/>
        <w:rPr>
          <w:rFonts w:ascii="Tahoma" w:hAnsi="Tahoma" w:cs="Tahoma"/>
          <w:bCs/>
          <w:color w:val="333333"/>
          <w:sz w:val="16"/>
          <w:szCs w:val="16"/>
        </w:rPr>
      </w:pPr>
      <w:proofErr w:type="spellStart"/>
      <w:r w:rsidRPr="002325D6">
        <w:rPr>
          <w:rFonts w:ascii="Tahoma" w:hAnsi="Tahoma" w:cs="Tahoma"/>
          <w:bCs/>
          <w:color w:val="333333"/>
          <w:sz w:val="16"/>
          <w:szCs w:val="16"/>
        </w:rPr>
        <w:t>Deloitte</w:t>
      </w:r>
      <w:proofErr w:type="spellEnd"/>
      <w:r w:rsidR="002325D6" w:rsidRPr="002325D6">
        <w:rPr>
          <w:rFonts w:ascii="Tahoma" w:hAnsi="Tahoma" w:cs="Tahoma"/>
          <w:bCs/>
          <w:color w:val="333333"/>
          <w:sz w:val="16"/>
          <w:szCs w:val="16"/>
        </w:rPr>
        <w:t xml:space="preserve"> – Estudo de implementação de plataforma de desenvolvimento de centros de serviços partilhados, </w:t>
      </w:r>
      <w:proofErr w:type="gramStart"/>
      <w:r w:rsidR="002325D6" w:rsidRPr="002325D6">
        <w:rPr>
          <w:rFonts w:ascii="Tahoma" w:hAnsi="Tahoma" w:cs="Tahoma"/>
          <w:bCs/>
          <w:color w:val="333333"/>
          <w:sz w:val="16"/>
          <w:szCs w:val="16"/>
        </w:rPr>
        <w:t xml:space="preserve">2014 </w:t>
      </w:r>
      <w:r w:rsidR="00FB4101" w:rsidRPr="002325D6">
        <w:rPr>
          <w:rFonts w:ascii="Tahoma" w:hAnsi="Tahoma" w:cs="Tahoma"/>
          <w:bCs/>
          <w:color w:val="333333"/>
          <w:sz w:val="16"/>
          <w:szCs w:val="16"/>
        </w:rPr>
        <w:t xml:space="preserve"> </w:t>
      </w:r>
      <w:proofErr w:type="gramEnd"/>
      <w:r w:rsidR="00FB4101" w:rsidRPr="002325D6">
        <w:rPr>
          <w:rFonts w:ascii="Tahoma" w:hAnsi="Tahoma" w:cs="Tahoma"/>
          <w:bCs/>
          <w:color w:val="333333"/>
          <w:sz w:val="16"/>
          <w:szCs w:val="16"/>
        </w:rPr>
        <w:t xml:space="preserve">– </w:t>
      </w:r>
      <w:r w:rsidR="00C00311">
        <w:rPr>
          <w:rFonts w:ascii="Tahoma" w:hAnsi="Tahoma" w:cs="Tahoma"/>
          <w:bCs/>
          <w:color w:val="333333"/>
          <w:sz w:val="16"/>
          <w:szCs w:val="16"/>
        </w:rPr>
        <w:t>Orador</w:t>
      </w:r>
      <w:r w:rsidR="00FB4101" w:rsidRPr="002325D6">
        <w:rPr>
          <w:rFonts w:ascii="Tahoma" w:hAnsi="Tahoma" w:cs="Tahoma"/>
          <w:bCs/>
          <w:color w:val="333333"/>
          <w:sz w:val="16"/>
          <w:szCs w:val="16"/>
        </w:rPr>
        <w:t xml:space="preserve"> a confirmar</w:t>
      </w:r>
      <w:r w:rsidR="005C41BC" w:rsidRPr="002325D6">
        <w:rPr>
          <w:rFonts w:ascii="Tahoma" w:hAnsi="Tahoma" w:cs="Tahoma"/>
          <w:bCs/>
          <w:color w:val="333333"/>
          <w:sz w:val="16"/>
          <w:szCs w:val="16"/>
        </w:rPr>
        <w:t xml:space="preserve"> </w:t>
      </w:r>
    </w:p>
    <w:p w:rsidR="006A3C18" w:rsidRPr="002325D6" w:rsidRDefault="0057486A" w:rsidP="0038090E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18h00</w:t>
      </w:r>
      <w:r w:rsidR="00E13342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 – 18h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30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6A3C18" w:rsidRPr="002325D6">
        <w:rPr>
          <w:rFonts w:ascii="Tahoma" w:hAnsi="Tahoma" w:cs="Tahoma"/>
          <w:b/>
          <w:bCs/>
          <w:color w:val="333333"/>
          <w:sz w:val="16"/>
          <w:szCs w:val="16"/>
        </w:rPr>
        <w:t xml:space="preserve">Os Factores </w:t>
      </w:r>
      <w:r w:rsidR="00CD25AA" w:rsidRPr="002325D6">
        <w:rPr>
          <w:rFonts w:ascii="Tahoma" w:hAnsi="Tahoma" w:cs="Tahoma"/>
          <w:b/>
          <w:bCs/>
          <w:color w:val="333333"/>
          <w:sz w:val="16"/>
          <w:szCs w:val="16"/>
        </w:rPr>
        <w:t>de Contexto</w:t>
      </w:r>
    </w:p>
    <w:p w:rsidR="005C41BC" w:rsidRPr="00413F01" w:rsidRDefault="006A3C18" w:rsidP="00FD51F7">
      <w:pPr>
        <w:spacing w:line="360" w:lineRule="auto"/>
        <w:ind w:left="1411" w:right="-285"/>
        <w:jc w:val="both"/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</w:pPr>
      <w:r w:rsidRPr="00413F01">
        <w:rPr>
          <w:rFonts w:ascii="Tahoma" w:hAnsi="Tahoma" w:cs="Tahoma"/>
          <w:bCs/>
          <w:color w:val="404040" w:themeColor="text1" w:themeTint="BF"/>
          <w:sz w:val="16"/>
          <w:szCs w:val="16"/>
        </w:rPr>
        <w:t>P</w:t>
      </w:r>
      <w:r w:rsidR="00FE4EBF" w:rsidRPr="00413F01">
        <w:rPr>
          <w:rFonts w:ascii="Tahoma" w:hAnsi="Tahoma" w:cs="Tahoma"/>
          <w:bCs/>
          <w:color w:val="404040" w:themeColor="text1" w:themeTint="BF"/>
          <w:sz w:val="16"/>
          <w:szCs w:val="16"/>
        </w:rPr>
        <w:t xml:space="preserve">ortugal Telecom </w:t>
      </w:r>
      <w:r w:rsidR="0057486A" w:rsidRPr="00413F01">
        <w:rPr>
          <w:rFonts w:ascii="Tahoma" w:hAnsi="Tahoma" w:cs="Tahoma"/>
          <w:bCs/>
          <w:color w:val="404040" w:themeColor="text1" w:themeTint="BF"/>
          <w:sz w:val="16"/>
          <w:szCs w:val="16"/>
        </w:rPr>
        <w:t>–</w:t>
      </w:r>
      <w:r w:rsidR="0057486A" w:rsidRPr="00413F01"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 xml:space="preserve"> </w:t>
      </w:r>
      <w:r w:rsidR="00FD51F7" w:rsidRPr="00413F01">
        <w:rPr>
          <w:rFonts w:ascii="Tahoma" w:hAnsi="Tahoma" w:cs="Tahoma"/>
          <w:color w:val="404040" w:themeColor="text1" w:themeTint="BF"/>
          <w:sz w:val="16"/>
          <w:szCs w:val="16"/>
          <w:shd w:val="clear" w:color="auto" w:fill="FFFFFF"/>
        </w:rPr>
        <w:t>Abel Aguiar,</w:t>
      </w:r>
      <w:r w:rsidR="00FD51F7" w:rsidRPr="00413F01">
        <w:rPr>
          <w:rStyle w:val="apple-converted-space"/>
          <w:rFonts w:ascii="Tahoma" w:hAnsi="Tahoma" w:cs="Tahoma"/>
          <w:color w:val="404040" w:themeColor="text1" w:themeTint="BF"/>
          <w:sz w:val="16"/>
          <w:szCs w:val="16"/>
          <w:shd w:val="clear" w:color="auto" w:fill="FFFFFF"/>
        </w:rPr>
        <w:t> </w:t>
      </w:r>
      <w:r w:rsidR="00FD51F7" w:rsidRPr="00413F01">
        <w:rPr>
          <w:rFonts w:ascii="Tahoma" w:hAnsi="Tahoma" w:cs="Tahoma"/>
          <w:color w:val="404040" w:themeColor="text1" w:themeTint="BF"/>
          <w:sz w:val="16"/>
          <w:szCs w:val="16"/>
          <w:shd w:val="clear" w:color="auto" w:fill="FFFFFF"/>
        </w:rPr>
        <w:t xml:space="preserve">Director de Consultoria Empresarial e Gestão de Segmento </w:t>
      </w:r>
      <w:proofErr w:type="spellStart"/>
      <w:r w:rsidR="00FD51F7" w:rsidRPr="00413F01">
        <w:rPr>
          <w:rFonts w:ascii="Tahoma" w:hAnsi="Tahoma" w:cs="Tahoma"/>
          <w:color w:val="404040" w:themeColor="text1" w:themeTint="BF"/>
          <w:sz w:val="16"/>
          <w:szCs w:val="16"/>
          <w:shd w:val="clear" w:color="auto" w:fill="FFFFFF"/>
        </w:rPr>
        <w:t>Corporate</w:t>
      </w:r>
      <w:proofErr w:type="spellEnd"/>
      <w:r w:rsidR="00FD51F7" w:rsidRPr="00413F01">
        <w:rPr>
          <w:rFonts w:ascii="Tahoma" w:hAnsi="Tahoma" w:cs="Tahoma"/>
          <w:color w:val="404040" w:themeColor="text1" w:themeTint="BF"/>
          <w:sz w:val="16"/>
          <w:szCs w:val="16"/>
          <w:shd w:val="clear" w:color="auto" w:fill="FFFFFF"/>
        </w:rPr>
        <w:t xml:space="preserve"> </w:t>
      </w:r>
    </w:p>
    <w:p w:rsidR="006A3C18" w:rsidRPr="002325D6" w:rsidRDefault="00E13342" w:rsidP="0057486A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18h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>30</w:t>
      </w:r>
      <w:r w:rsidR="002767CF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 – 1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9h0</w:t>
      </w:r>
      <w:r w:rsidR="006A3C18" w:rsidRPr="0057486A">
        <w:rPr>
          <w:rFonts w:ascii="Tahoma" w:hAnsi="Tahoma" w:cs="Tahoma"/>
          <w:b/>
          <w:bCs/>
          <w:color w:val="333333"/>
          <w:sz w:val="16"/>
          <w:szCs w:val="16"/>
        </w:rPr>
        <w:t>0</w:t>
      </w:r>
      <w:r w:rsidR="0057486A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6A3C18" w:rsidRPr="002325D6">
        <w:rPr>
          <w:rFonts w:ascii="Tahoma" w:hAnsi="Tahoma" w:cs="Tahoma"/>
          <w:b/>
          <w:bCs/>
          <w:color w:val="333333"/>
          <w:sz w:val="16"/>
          <w:szCs w:val="16"/>
        </w:rPr>
        <w:t xml:space="preserve">Os Centros de Serviços e o Seu Contributo </w:t>
      </w:r>
      <w:proofErr w:type="gramStart"/>
      <w:r w:rsidR="006A3C18" w:rsidRPr="002325D6">
        <w:rPr>
          <w:rFonts w:ascii="Tahoma" w:hAnsi="Tahoma" w:cs="Tahoma"/>
          <w:b/>
          <w:bCs/>
          <w:color w:val="333333"/>
          <w:sz w:val="16"/>
          <w:szCs w:val="16"/>
        </w:rPr>
        <w:t>para</w:t>
      </w:r>
      <w:proofErr w:type="gramEnd"/>
      <w:r w:rsidR="006A3C18" w:rsidRPr="002325D6">
        <w:rPr>
          <w:rFonts w:ascii="Tahoma" w:hAnsi="Tahoma" w:cs="Tahoma"/>
          <w:b/>
          <w:bCs/>
          <w:color w:val="333333"/>
          <w:sz w:val="16"/>
          <w:szCs w:val="16"/>
        </w:rPr>
        <w:t xml:space="preserve"> o Reequilíbrio Entre Regiões</w:t>
      </w:r>
    </w:p>
    <w:p w:rsidR="005C41BC" w:rsidRPr="0057486A" w:rsidRDefault="006A3C18" w:rsidP="0057486A">
      <w:pPr>
        <w:spacing w:line="360" w:lineRule="auto"/>
        <w:ind w:left="424" w:right="-285" w:firstLine="992"/>
        <w:jc w:val="both"/>
        <w:rPr>
          <w:rFonts w:ascii="Tahoma" w:hAnsi="Tahoma" w:cs="Tahoma"/>
          <w:smallCaps/>
          <w:color w:val="333333"/>
          <w:sz w:val="16"/>
          <w:szCs w:val="16"/>
        </w:rPr>
      </w:pPr>
      <w:proofErr w:type="spellStart"/>
      <w:r w:rsidRPr="0057486A">
        <w:rPr>
          <w:rFonts w:ascii="Tahoma" w:hAnsi="Tahoma" w:cs="Tahoma"/>
          <w:color w:val="333333"/>
          <w:sz w:val="16"/>
          <w:szCs w:val="16"/>
        </w:rPr>
        <w:t>Altran</w:t>
      </w:r>
      <w:proofErr w:type="spellEnd"/>
      <w:r w:rsidR="00FB4101">
        <w:rPr>
          <w:rFonts w:ascii="Tahoma" w:hAnsi="Tahoma" w:cs="Tahoma"/>
          <w:color w:val="333333"/>
          <w:sz w:val="16"/>
          <w:szCs w:val="16"/>
        </w:rPr>
        <w:t xml:space="preserve"> – </w:t>
      </w:r>
      <w:r w:rsidR="007962BB">
        <w:rPr>
          <w:rFonts w:ascii="Tahoma" w:hAnsi="Tahoma" w:cs="Tahoma"/>
          <w:color w:val="333333"/>
          <w:sz w:val="16"/>
          <w:szCs w:val="16"/>
        </w:rPr>
        <w:t>Célia Reis</w:t>
      </w:r>
      <w:bookmarkStart w:id="0" w:name="_GoBack"/>
      <w:bookmarkEnd w:id="0"/>
    </w:p>
    <w:p w:rsidR="006A3C18" w:rsidRPr="0057486A" w:rsidRDefault="00E13342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19h00 – 19h3</w:t>
      </w:r>
      <w:r w:rsidR="006A3C18" w:rsidRPr="0057486A">
        <w:rPr>
          <w:rFonts w:ascii="Tahoma" w:hAnsi="Tahoma" w:cs="Tahoma"/>
          <w:b/>
          <w:bCs/>
          <w:color w:val="333333"/>
          <w:sz w:val="16"/>
          <w:szCs w:val="16"/>
        </w:rPr>
        <w:t>0</w:t>
      </w:r>
      <w:r w:rsidR="006A3C18"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2767CF" w:rsidRPr="0057486A">
        <w:rPr>
          <w:rFonts w:ascii="Tahoma" w:hAnsi="Tahoma" w:cs="Tahoma"/>
          <w:b/>
          <w:bCs/>
          <w:color w:val="333333"/>
          <w:sz w:val="16"/>
          <w:szCs w:val="16"/>
        </w:rPr>
        <w:t>Os Serviços e o Portugal 2020</w:t>
      </w:r>
    </w:p>
    <w:p w:rsidR="00E13342" w:rsidRPr="0057486A" w:rsidRDefault="0057486A" w:rsidP="0038090E">
      <w:pPr>
        <w:spacing w:line="360" w:lineRule="auto"/>
        <w:ind w:left="-284" w:right="-285" w:hanging="2880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smallCaps/>
          <w:color w:val="333333"/>
          <w:sz w:val="16"/>
          <w:szCs w:val="16"/>
        </w:rPr>
        <w:tab/>
      </w:r>
      <w:r w:rsidRPr="0057486A">
        <w:rPr>
          <w:rFonts w:ascii="Tahoma" w:hAnsi="Tahoma" w:cs="Tahoma"/>
          <w:smallCaps/>
          <w:color w:val="333333"/>
          <w:sz w:val="16"/>
          <w:szCs w:val="16"/>
        </w:rPr>
        <w:tab/>
      </w:r>
      <w:r w:rsidRPr="0057486A">
        <w:rPr>
          <w:rFonts w:ascii="Tahoma" w:hAnsi="Tahoma" w:cs="Tahoma"/>
          <w:smallCaps/>
          <w:color w:val="333333"/>
          <w:sz w:val="16"/>
          <w:szCs w:val="16"/>
        </w:rPr>
        <w:tab/>
      </w:r>
      <w:r w:rsidRPr="0057486A">
        <w:rPr>
          <w:rFonts w:ascii="Tahoma" w:hAnsi="Tahoma" w:cs="Tahoma"/>
          <w:smallCaps/>
          <w:color w:val="333333"/>
          <w:sz w:val="16"/>
          <w:szCs w:val="16"/>
        </w:rPr>
        <w:tab/>
      </w:r>
      <w:r w:rsidR="00CD25AA" w:rsidRPr="0057486A">
        <w:rPr>
          <w:rFonts w:ascii="Tahoma" w:hAnsi="Tahoma" w:cs="Tahoma"/>
          <w:color w:val="333333"/>
          <w:sz w:val="16"/>
          <w:szCs w:val="16"/>
        </w:rPr>
        <w:t xml:space="preserve">Augusto Mateus, </w:t>
      </w:r>
      <w:r w:rsidR="00E13342" w:rsidRPr="0057486A">
        <w:rPr>
          <w:rFonts w:ascii="Tahoma" w:hAnsi="Tahoma" w:cs="Tahoma"/>
          <w:color w:val="333333"/>
          <w:sz w:val="16"/>
          <w:szCs w:val="16"/>
        </w:rPr>
        <w:t>Augusto Mateus &amp; Associados</w:t>
      </w:r>
      <w:r w:rsidR="005C41BC" w:rsidRPr="0057486A">
        <w:rPr>
          <w:rFonts w:ascii="Tahoma" w:hAnsi="Tahoma" w:cs="Tahoma"/>
          <w:color w:val="333333"/>
          <w:sz w:val="16"/>
          <w:szCs w:val="16"/>
        </w:rPr>
        <w:t xml:space="preserve"> </w:t>
      </w:r>
    </w:p>
    <w:p w:rsidR="006A3C18" w:rsidRPr="0057486A" w:rsidRDefault="00C00311" w:rsidP="00C00311">
      <w:pPr>
        <w:spacing w:line="360" w:lineRule="auto"/>
        <w:ind w:right="-285" w:hanging="284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b/>
          <w:bCs/>
          <w:color w:val="333333"/>
          <w:sz w:val="16"/>
          <w:szCs w:val="16"/>
        </w:rPr>
        <w:t>20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h00</w:t>
      </w:r>
      <w:r w:rsidR="006A3C18" w:rsidRPr="0057486A">
        <w:rPr>
          <w:rFonts w:ascii="Tahoma" w:hAnsi="Tahoma" w:cs="Tahoma"/>
          <w:color w:val="333333"/>
          <w:sz w:val="16"/>
          <w:szCs w:val="16"/>
        </w:rPr>
        <w:tab/>
      </w:r>
      <w:r w:rsidR="006A3C18" w:rsidRPr="0057486A">
        <w:rPr>
          <w:rFonts w:ascii="Tahoma" w:hAnsi="Tahoma" w:cs="Tahoma"/>
          <w:color w:val="333333"/>
          <w:sz w:val="16"/>
          <w:szCs w:val="16"/>
        </w:rPr>
        <w:tab/>
      </w:r>
      <w:r w:rsidRPr="00C00311">
        <w:rPr>
          <w:rFonts w:ascii="Tahoma" w:hAnsi="Tahoma" w:cs="Tahoma"/>
          <w:b/>
          <w:color w:val="333333"/>
          <w:sz w:val="16"/>
          <w:szCs w:val="16"/>
        </w:rPr>
        <w:t>Jantar</w:t>
      </w:r>
      <w:r>
        <w:rPr>
          <w:rFonts w:ascii="Tahoma" w:hAnsi="Tahoma" w:cs="Tahoma"/>
          <w:color w:val="333333"/>
          <w:sz w:val="16"/>
          <w:szCs w:val="16"/>
        </w:rPr>
        <w:t xml:space="preserve"> (Oferecido pela C. M. Fundão)</w:t>
      </w:r>
      <w:r w:rsidR="00FC2016" w:rsidRPr="0057486A">
        <w:rPr>
          <w:rFonts w:ascii="Tahoma" w:hAnsi="Tahoma" w:cs="Tahoma"/>
          <w:color w:val="333333"/>
          <w:sz w:val="16"/>
          <w:szCs w:val="16"/>
        </w:rPr>
        <w:tab/>
      </w:r>
    </w:p>
    <w:p w:rsidR="00FC2016" w:rsidRPr="0057486A" w:rsidRDefault="00FC2016" w:rsidP="0038090E">
      <w:pPr>
        <w:spacing w:line="360" w:lineRule="auto"/>
        <w:ind w:left="-284" w:right="-285"/>
        <w:jc w:val="both"/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</w:pPr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 xml:space="preserve">10 </w:t>
      </w:r>
      <w:proofErr w:type="gramStart"/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>de</w:t>
      </w:r>
      <w:proofErr w:type="gramEnd"/>
      <w:r w:rsidRPr="0057486A">
        <w:rPr>
          <w:rFonts w:ascii="Tahoma" w:eastAsia="Dotum" w:hAnsi="Tahoma" w:cs="Tahoma"/>
          <w:b/>
          <w:bCs/>
          <w:color w:val="333333"/>
          <w:sz w:val="20"/>
          <w:szCs w:val="20"/>
          <w:u w:val="single"/>
        </w:rPr>
        <w:t xml:space="preserve"> Maio</w:t>
      </w:r>
    </w:p>
    <w:p w:rsidR="006A3C18" w:rsidRPr="0057486A" w:rsidRDefault="006A3C18" w:rsidP="0038090E">
      <w:pPr>
        <w:spacing w:line="360" w:lineRule="auto"/>
        <w:ind w:left="-284" w:right="-285"/>
        <w:jc w:val="both"/>
        <w:rPr>
          <w:rFonts w:ascii="Cambria" w:hAnsi="Cambria"/>
          <w:color w:val="808080"/>
          <w:sz w:val="16"/>
          <w:szCs w:val="16"/>
        </w:rPr>
      </w:pPr>
    </w:p>
    <w:p w:rsidR="00FC2016" w:rsidRPr="0057486A" w:rsidRDefault="00FC2016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09h30 – 09h35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="00FB4101">
        <w:rPr>
          <w:rFonts w:ascii="Tahoma" w:hAnsi="Tahoma" w:cs="Tahoma"/>
          <w:color w:val="333333"/>
          <w:sz w:val="16"/>
          <w:szCs w:val="16"/>
        </w:rPr>
        <w:t>Aber</w:t>
      </w:r>
      <w:r w:rsidRPr="0057486A">
        <w:rPr>
          <w:rFonts w:ascii="Tahoma" w:hAnsi="Tahoma" w:cs="Tahoma"/>
          <w:color w:val="333333"/>
          <w:sz w:val="16"/>
          <w:szCs w:val="16"/>
        </w:rPr>
        <w:t>tura dos Trabalhos</w:t>
      </w:r>
    </w:p>
    <w:p w:rsidR="00FC2016" w:rsidRPr="0057486A" w:rsidRDefault="00FC2016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09h35 – 10h15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Enquadramento Legal</w:t>
      </w:r>
      <w:r w:rsidR="00CD25AA" w:rsidRPr="0057486A">
        <w:rPr>
          <w:rFonts w:ascii="Tahoma" w:hAnsi="Tahoma" w:cs="Tahoma"/>
          <w:b/>
          <w:bCs/>
          <w:color w:val="333333"/>
          <w:sz w:val="16"/>
          <w:szCs w:val="16"/>
        </w:rPr>
        <w:t xml:space="preserve"> 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>- F</w:t>
      </w:r>
      <w:r w:rsidR="00CD25AA" w:rsidRPr="0057486A">
        <w:rPr>
          <w:rFonts w:ascii="Tahoma" w:hAnsi="Tahoma" w:cs="Tahoma"/>
          <w:b/>
          <w:bCs/>
          <w:color w:val="333333"/>
          <w:sz w:val="16"/>
          <w:szCs w:val="16"/>
        </w:rPr>
        <w:t>iscal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>idade e Legislação Laboral</w:t>
      </w:r>
    </w:p>
    <w:p w:rsidR="00FC2016" w:rsidRPr="0057486A" w:rsidRDefault="00FB4101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</w:r>
      <w:r>
        <w:rPr>
          <w:rFonts w:ascii="Tahoma" w:hAnsi="Tahoma" w:cs="Tahoma"/>
          <w:color w:val="333333"/>
          <w:sz w:val="16"/>
          <w:szCs w:val="16"/>
        </w:rPr>
        <w:tab/>
        <w:t>E&amp;Y –</w:t>
      </w:r>
      <w:r w:rsidR="00664106" w:rsidRPr="004C28E7">
        <w:rPr>
          <w:rFonts w:ascii="Tahoma" w:hAnsi="Tahoma" w:cs="Tahoma"/>
          <w:color w:val="262626"/>
          <w:sz w:val="16"/>
          <w:szCs w:val="16"/>
        </w:rPr>
        <w:t xml:space="preserve"> Filipa Sousa</w:t>
      </w:r>
    </w:p>
    <w:p w:rsidR="009005FD" w:rsidRDefault="00FC2016" w:rsidP="00FB4101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10h15 – 11h30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b/>
          <w:bCs/>
          <w:smallCaps/>
          <w:color w:val="333333"/>
          <w:sz w:val="16"/>
          <w:szCs w:val="16"/>
        </w:rPr>
        <w:t>Centros de Serviços</w:t>
      </w:r>
      <w:r w:rsidR="00FB4101">
        <w:rPr>
          <w:rFonts w:ascii="Tahoma" w:hAnsi="Tahoma" w:cs="Tahoma"/>
          <w:b/>
          <w:bCs/>
          <w:smallCaps/>
          <w:color w:val="333333"/>
          <w:sz w:val="16"/>
          <w:szCs w:val="16"/>
        </w:rPr>
        <w:t xml:space="preserve">: </w:t>
      </w:r>
      <w:r w:rsidR="009005FD" w:rsidRPr="0057486A">
        <w:rPr>
          <w:rFonts w:ascii="Tahoma" w:hAnsi="Tahoma" w:cs="Tahoma"/>
          <w:b/>
          <w:bCs/>
          <w:color w:val="333333"/>
          <w:sz w:val="16"/>
          <w:szCs w:val="16"/>
        </w:rPr>
        <w:t>Os constrangimentos e os Factores de Atracção e Crescimento</w:t>
      </w:r>
    </w:p>
    <w:p w:rsidR="00C00311" w:rsidRPr="00C00311" w:rsidRDefault="00C00311" w:rsidP="00FB4101">
      <w:pPr>
        <w:spacing w:line="360" w:lineRule="auto"/>
        <w:ind w:left="-284" w:right="-285"/>
        <w:jc w:val="both"/>
        <w:rPr>
          <w:rFonts w:ascii="Tahoma" w:hAnsi="Tahoma" w:cs="Tahoma"/>
          <w:bCs/>
          <w:smallCaps/>
          <w:color w:val="333333"/>
          <w:sz w:val="16"/>
          <w:szCs w:val="16"/>
        </w:rPr>
      </w:pPr>
      <w:r>
        <w:rPr>
          <w:rFonts w:ascii="Tahoma" w:hAnsi="Tahoma" w:cs="Tahoma"/>
          <w:b/>
          <w:bCs/>
          <w:color w:val="333333"/>
          <w:sz w:val="16"/>
          <w:szCs w:val="16"/>
        </w:rPr>
        <w:t xml:space="preserve">                                  </w:t>
      </w:r>
      <w:r w:rsidRPr="00C00311">
        <w:rPr>
          <w:rFonts w:ascii="Tahoma" w:hAnsi="Tahoma" w:cs="Tahoma"/>
          <w:bCs/>
          <w:color w:val="333333"/>
          <w:sz w:val="16"/>
          <w:szCs w:val="16"/>
        </w:rPr>
        <w:t>(Debate entre os participantes)</w:t>
      </w:r>
    </w:p>
    <w:p w:rsidR="00FC2016" w:rsidRPr="0057486A" w:rsidRDefault="00FC2016" w:rsidP="0038090E">
      <w:pPr>
        <w:spacing w:line="360" w:lineRule="auto"/>
        <w:ind w:left="-284" w:right="-285"/>
        <w:jc w:val="both"/>
        <w:rPr>
          <w:rFonts w:ascii="Tahoma" w:hAnsi="Tahoma" w:cs="Tahoma"/>
          <w:smallCap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11h30 – 11h45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i/>
          <w:iCs/>
          <w:color w:val="333333"/>
          <w:sz w:val="16"/>
          <w:szCs w:val="16"/>
        </w:rPr>
        <w:t>Coff</w:t>
      </w:r>
      <w:r w:rsidR="00FB4101">
        <w:rPr>
          <w:rFonts w:ascii="Tahoma" w:hAnsi="Tahoma" w:cs="Tahoma"/>
          <w:i/>
          <w:iCs/>
          <w:color w:val="333333"/>
          <w:sz w:val="16"/>
          <w:szCs w:val="16"/>
        </w:rPr>
        <w:t>e</w:t>
      </w:r>
      <w:r w:rsidRPr="0057486A">
        <w:rPr>
          <w:rFonts w:ascii="Tahoma" w:hAnsi="Tahoma" w:cs="Tahoma"/>
          <w:i/>
          <w:iCs/>
          <w:color w:val="333333"/>
          <w:sz w:val="16"/>
          <w:szCs w:val="16"/>
        </w:rPr>
        <w:t>e-Break</w:t>
      </w:r>
    </w:p>
    <w:p w:rsidR="00FC2016" w:rsidRPr="0057486A" w:rsidRDefault="00FC2016" w:rsidP="0038090E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11h45 – 12h30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  <w:t>A Continuidade do Projecto</w:t>
      </w:r>
      <w:r w:rsidR="00E13342" w:rsidRPr="0057486A">
        <w:rPr>
          <w:rFonts w:ascii="Tahoma" w:hAnsi="Tahoma" w:cs="Tahoma"/>
          <w:b/>
          <w:bCs/>
          <w:color w:val="333333"/>
          <w:sz w:val="16"/>
          <w:szCs w:val="16"/>
        </w:rPr>
        <w:t>:</w:t>
      </w:r>
      <w:r w:rsidR="00FB4101">
        <w:rPr>
          <w:rFonts w:ascii="Tahoma" w:hAnsi="Tahoma" w:cs="Tahoma"/>
          <w:b/>
          <w:bCs/>
          <w:color w:val="333333"/>
          <w:sz w:val="16"/>
          <w:szCs w:val="16"/>
        </w:rPr>
        <w:t xml:space="preserve"> 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Novas Iniciativas</w:t>
      </w:r>
    </w:p>
    <w:p w:rsidR="00FC2016" w:rsidRDefault="00FC2016" w:rsidP="0038090E">
      <w:pPr>
        <w:spacing w:line="360" w:lineRule="auto"/>
        <w:ind w:left="-284" w:right="-285"/>
        <w:jc w:val="both"/>
        <w:rPr>
          <w:rFonts w:ascii="Tahoma" w:hAnsi="Tahoma" w:cs="Tahoma"/>
          <w:color w:val="333333"/>
          <w:sz w:val="16"/>
          <w:szCs w:val="16"/>
        </w:rPr>
      </w:pP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>12h30 – 12h45</w:t>
      </w:r>
      <w:r w:rsidRPr="0057486A">
        <w:rPr>
          <w:rFonts w:ascii="Tahoma" w:hAnsi="Tahoma" w:cs="Tahoma"/>
          <w:b/>
          <w:bCs/>
          <w:color w:val="333333"/>
          <w:sz w:val="16"/>
          <w:szCs w:val="16"/>
        </w:rPr>
        <w:tab/>
      </w:r>
      <w:r w:rsidRPr="0057486A">
        <w:rPr>
          <w:rFonts w:ascii="Tahoma" w:hAnsi="Tahoma" w:cs="Tahoma"/>
          <w:color w:val="333333"/>
          <w:sz w:val="16"/>
          <w:szCs w:val="16"/>
        </w:rPr>
        <w:t>Conclusões e Encerramento</w:t>
      </w:r>
    </w:p>
    <w:p w:rsidR="005C3F8B" w:rsidRPr="00C00311" w:rsidRDefault="00C00311" w:rsidP="00C00311">
      <w:pPr>
        <w:spacing w:line="360" w:lineRule="auto"/>
        <w:ind w:left="-284" w:right="-285"/>
        <w:jc w:val="both"/>
        <w:rPr>
          <w:rFonts w:ascii="Tahoma" w:hAnsi="Tahoma" w:cs="Tahoma"/>
          <w:b/>
          <w:bCs/>
          <w:color w:val="585757"/>
          <w:sz w:val="16"/>
          <w:szCs w:val="16"/>
        </w:rPr>
      </w:pPr>
      <w:proofErr w:type="gramStart"/>
      <w:r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>13h</w:t>
      </w:r>
      <w:r w:rsidR="00413F01" w:rsidRPr="00A90ADA">
        <w:rPr>
          <w:rFonts w:ascii="Tahoma" w:hAnsi="Tahoma" w:cs="Tahoma"/>
          <w:b/>
          <w:bCs/>
          <w:color w:val="404040" w:themeColor="text1" w:themeTint="BF"/>
          <w:sz w:val="16"/>
          <w:szCs w:val="16"/>
        </w:rPr>
        <w:t>30</w:t>
      </w:r>
      <w:r w:rsidR="00413F01">
        <w:rPr>
          <w:rFonts w:ascii="DIN-Bold" w:hAnsi="DIN-Bold" w:cs="DIN-Bold"/>
          <w:b/>
          <w:bCs/>
          <w:color w:val="EA4E1B"/>
          <w:sz w:val="23"/>
          <w:szCs w:val="23"/>
        </w:rPr>
        <w:t xml:space="preserve"> </w:t>
      </w:r>
      <w:r w:rsidR="00A90ADA">
        <w:rPr>
          <w:rFonts w:ascii="DIN-Bold" w:hAnsi="DIN-Bold" w:cs="DIN-Bold"/>
          <w:b/>
          <w:bCs/>
          <w:color w:val="585757"/>
          <w:sz w:val="23"/>
          <w:szCs w:val="23"/>
        </w:rPr>
        <w:t xml:space="preserve">               </w:t>
      </w:r>
      <w:r>
        <w:rPr>
          <w:rFonts w:ascii="DIN-Bold" w:hAnsi="DIN-Bold" w:cs="DIN-Bold"/>
          <w:b/>
          <w:bCs/>
          <w:color w:val="585757"/>
          <w:sz w:val="23"/>
          <w:szCs w:val="23"/>
        </w:rPr>
        <w:t xml:space="preserve">  </w:t>
      </w:r>
      <w:r w:rsidR="00413F01" w:rsidRPr="00A90ADA">
        <w:rPr>
          <w:rFonts w:ascii="Tahoma" w:hAnsi="Tahoma" w:cs="Tahoma"/>
          <w:b/>
          <w:bCs/>
          <w:color w:val="585757"/>
          <w:sz w:val="16"/>
          <w:szCs w:val="16"/>
        </w:rPr>
        <w:t>A</w:t>
      </w:r>
      <w:r w:rsidR="00A90ADA">
        <w:rPr>
          <w:rFonts w:ascii="Tahoma" w:hAnsi="Tahoma" w:cs="Tahoma"/>
          <w:b/>
          <w:bCs/>
          <w:color w:val="585757"/>
          <w:sz w:val="16"/>
          <w:szCs w:val="16"/>
        </w:rPr>
        <w:t>lmoço</w:t>
      </w:r>
      <w:proofErr w:type="gramEnd"/>
      <w:r w:rsidR="00A90ADA">
        <w:rPr>
          <w:rFonts w:ascii="Tahoma" w:hAnsi="Tahoma" w:cs="Tahoma"/>
          <w:b/>
          <w:bCs/>
          <w:color w:val="585757"/>
          <w:sz w:val="16"/>
          <w:szCs w:val="16"/>
        </w:rPr>
        <w:t xml:space="preserve"> volante</w:t>
      </w:r>
      <w:r>
        <w:rPr>
          <w:rFonts w:ascii="Tahoma" w:hAnsi="Tahoma" w:cs="Tahoma"/>
          <w:b/>
          <w:bCs/>
          <w:color w:val="585757"/>
          <w:sz w:val="16"/>
          <w:szCs w:val="16"/>
        </w:rPr>
        <w:t xml:space="preserve"> </w:t>
      </w:r>
      <w:r w:rsidRPr="00C00311">
        <w:rPr>
          <w:rFonts w:ascii="Tahoma" w:hAnsi="Tahoma" w:cs="Tahoma"/>
          <w:bCs/>
          <w:color w:val="585757"/>
          <w:sz w:val="16"/>
          <w:szCs w:val="16"/>
        </w:rPr>
        <w:t>(Oferecido pela C. M. Fundão)</w:t>
      </w:r>
    </w:p>
    <w:sectPr w:rsidR="005C3F8B" w:rsidRPr="00C00311" w:rsidSect="0057486A">
      <w:footerReference w:type="default" r:id="rId9"/>
      <w:pgSz w:w="11906" w:h="16838"/>
      <w:pgMar w:top="567" w:right="1701" w:bottom="540" w:left="1701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7D" w:rsidRDefault="00580D7D" w:rsidP="0038090E">
      <w:r>
        <w:separator/>
      </w:r>
    </w:p>
  </w:endnote>
  <w:endnote w:type="continuationSeparator" w:id="0">
    <w:p w:rsidR="00580D7D" w:rsidRDefault="00580D7D" w:rsidP="0038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A" w:rsidRPr="00C00311" w:rsidRDefault="0038090E" w:rsidP="0038090E">
    <w:pPr>
      <w:pStyle w:val="Rodap"/>
      <w:tabs>
        <w:tab w:val="clear" w:pos="8504"/>
      </w:tabs>
      <w:ind w:left="-284"/>
      <w:rPr>
        <w:rFonts w:ascii="Tahoma" w:hAnsi="Tahoma" w:cs="Tahoma"/>
        <w:sz w:val="16"/>
        <w:szCs w:val="16"/>
      </w:rPr>
    </w:pPr>
    <w:r w:rsidRPr="00C00311">
      <w:rPr>
        <w:rFonts w:ascii="Tahoma" w:hAnsi="Tahoma" w:cs="Tahoma"/>
        <w:sz w:val="16"/>
        <w:szCs w:val="16"/>
      </w:rPr>
      <w:t>Com o apoio institucional</w:t>
    </w:r>
  </w:p>
  <w:p w:rsidR="0057486A" w:rsidRDefault="0057486A" w:rsidP="0038090E">
    <w:pPr>
      <w:pStyle w:val="Rodap"/>
      <w:tabs>
        <w:tab w:val="clear" w:pos="8504"/>
      </w:tabs>
      <w:ind w:left="-284"/>
      <w:rPr>
        <w:rFonts w:ascii="Tahoma" w:hAnsi="Tahoma" w:cs="Tahoma"/>
        <w:color w:val="FF6600"/>
      </w:rPr>
    </w:pPr>
  </w:p>
  <w:p w:rsidR="0038090E" w:rsidRPr="0038090E" w:rsidRDefault="0057486A" w:rsidP="0057486A">
    <w:pPr>
      <w:pStyle w:val="Rodap"/>
      <w:tabs>
        <w:tab w:val="clear" w:pos="8504"/>
      </w:tabs>
      <w:ind w:left="-284"/>
      <w:jc w:val="center"/>
      <w:rPr>
        <w:rFonts w:ascii="Tahoma" w:hAnsi="Tahoma" w:cs="Tahoma"/>
        <w:color w:val="FF6600"/>
      </w:rPr>
    </w:pPr>
    <w:r>
      <w:rPr>
        <w:rFonts w:ascii="Tahoma" w:hAnsi="Tahoma" w:cs="Tahoma"/>
        <w:color w:val="FF6600"/>
      </w:rPr>
      <w:t xml:space="preserve"> </w:t>
    </w:r>
    <w:r w:rsidR="00C00311">
      <w:rPr>
        <w:rFonts w:ascii="Tahoma" w:hAnsi="Tahoma" w:cs="Tahoma"/>
        <w:noProof/>
        <w:color w:val="FF6600"/>
        <w:lang w:val="pt-PT" w:eastAsia="pt-PT"/>
      </w:rPr>
      <w:drawing>
        <wp:inline distT="0" distB="0" distL="0" distR="0" wp14:anchorId="11AFC97D" wp14:editId="1FD18619">
          <wp:extent cx="445135" cy="469265"/>
          <wp:effectExtent l="0" t="0" r="0" b="0"/>
          <wp:docPr id="4" name="Imagem 4" descr="c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FF6600"/>
      </w:rPr>
      <w:t xml:space="preserve">              </w:t>
    </w:r>
    <w:r w:rsidR="00A90ADA">
      <w:rPr>
        <w:rFonts w:ascii="Tahoma" w:hAnsi="Tahoma" w:cs="Tahoma"/>
        <w:noProof/>
        <w:color w:val="FF6600"/>
        <w:lang w:val="pt-PT" w:eastAsia="pt-PT"/>
      </w:rPr>
      <w:drawing>
        <wp:inline distT="0" distB="0" distL="0" distR="0" wp14:anchorId="2542E058" wp14:editId="11A54F10">
          <wp:extent cx="1089025" cy="469265"/>
          <wp:effectExtent l="0" t="0" r="0" b="0"/>
          <wp:docPr id="3" name="Imagem 3" descr="c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FF6600"/>
      </w:rPr>
      <w:t xml:space="preserve">                 </w:t>
    </w:r>
    <w:r w:rsidR="00C00311">
      <w:rPr>
        <w:rFonts w:ascii="Tahoma" w:hAnsi="Tahoma" w:cs="Tahoma"/>
        <w:noProof/>
        <w:color w:val="FF6600"/>
        <w:lang w:val="pt-PT" w:eastAsia="pt-PT"/>
      </w:rPr>
      <w:drawing>
        <wp:inline distT="0" distB="0" distL="0" distR="0" wp14:anchorId="0837C473" wp14:editId="5E782DD1">
          <wp:extent cx="795020" cy="469265"/>
          <wp:effectExtent l="0" t="0" r="0" b="0"/>
          <wp:docPr id="2" name="Imagem 2" descr="ai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c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FF6600"/>
      </w:rPr>
      <w:t xml:space="preserve">                </w:t>
    </w:r>
    <w:r w:rsidR="00A90ADA">
      <w:rPr>
        <w:rFonts w:ascii="Tahoma" w:hAnsi="Tahoma" w:cs="Tahoma"/>
        <w:noProof/>
        <w:color w:val="FF6600"/>
        <w:lang w:val="pt-PT" w:eastAsia="pt-PT"/>
      </w:rPr>
      <w:drawing>
        <wp:inline distT="0" distB="0" distL="0" distR="0">
          <wp:extent cx="429260" cy="469265"/>
          <wp:effectExtent l="0" t="0" r="0" b="0"/>
          <wp:docPr id="5" name="Imagem 5" descr="a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7D" w:rsidRDefault="00580D7D" w:rsidP="0038090E">
      <w:r>
        <w:separator/>
      </w:r>
    </w:p>
  </w:footnote>
  <w:footnote w:type="continuationSeparator" w:id="0">
    <w:p w:rsidR="00580D7D" w:rsidRDefault="00580D7D" w:rsidP="0038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9CD"/>
    <w:multiLevelType w:val="hybridMultilevel"/>
    <w:tmpl w:val="1824A20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B"/>
    <w:rsid w:val="00037BF2"/>
    <w:rsid w:val="001A355A"/>
    <w:rsid w:val="002325D6"/>
    <w:rsid w:val="002767CF"/>
    <w:rsid w:val="002837EB"/>
    <w:rsid w:val="00336AA4"/>
    <w:rsid w:val="0038090E"/>
    <w:rsid w:val="00413F01"/>
    <w:rsid w:val="00425660"/>
    <w:rsid w:val="004C28E7"/>
    <w:rsid w:val="004D6F04"/>
    <w:rsid w:val="0057486A"/>
    <w:rsid w:val="00580D7D"/>
    <w:rsid w:val="005C3F8B"/>
    <w:rsid w:val="005C41BC"/>
    <w:rsid w:val="00664106"/>
    <w:rsid w:val="0067278D"/>
    <w:rsid w:val="006A3C18"/>
    <w:rsid w:val="006C341B"/>
    <w:rsid w:val="007962BB"/>
    <w:rsid w:val="008753F6"/>
    <w:rsid w:val="008F5903"/>
    <w:rsid w:val="009005FD"/>
    <w:rsid w:val="009F1E5E"/>
    <w:rsid w:val="00A90ADA"/>
    <w:rsid w:val="00B15F8D"/>
    <w:rsid w:val="00B35E07"/>
    <w:rsid w:val="00C00311"/>
    <w:rsid w:val="00C27941"/>
    <w:rsid w:val="00CC5B1C"/>
    <w:rsid w:val="00CD25AA"/>
    <w:rsid w:val="00DF6FCB"/>
    <w:rsid w:val="00E13342"/>
    <w:rsid w:val="00FB4101"/>
    <w:rsid w:val="00FC2016"/>
    <w:rsid w:val="00FD51F7"/>
    <w:rsid w:val="00FE3D6E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C20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38090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38090E"/>
    <w:rPr>
      <w:sz w:val="24"/>
      <w:szCs w:val="24"/>
    </w:rPr>
  </w:style>
  <w:style w:type="paragraph" w:styleId="Rodap">
    <w:name w:val="footer"/>
    <w:basedOn w:val="Normal"/>
    <w:link w:val="RodapCarcter"/>
    <w:rsid w:val="0038090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rsid w:val="0038090E"/>
    <w:rPr>
      <w:sz w:val="24"/>
      <w:szCs w:val="24"/>
    </w:rPr>
  </w:style>
  <w:style w:type="paragraph" w:customStyle="1" w:styleId="Default">
    <w:name w:val="Default"/>
    <w:rsid w:val="00232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D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C20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38090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38090E"/>
    <w:rPr>
      <w:sz w:val="24"/>
      <w:szCs w:val="24"/>
    </w:rPr>
  </w:style>
  <w:style w:type="paragraph" w:styleId="Rodap">
    <w:name w:val="footer"/>
    <w:basedOn w:val="Normal"/>
    <w:link w:val="RodapCarcter"/>
    <w:rsid w:val="0038090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rsid w:val="0038090E"/>
    <w:rPr>
      <w:sz w:val="24"/>
      <w:szCs w:val="24"/>
    </w:rPr>
  </w:style>
  <w:style w:type="paragraph" w:customStyle="1" w:styleId="Default">
    <w:name w:val="Default"/>
    <w:rsid w:val="00232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D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ENCONTRO “CENTROS DE SERVIÇOS EM PORTUGAL”</vt:lpstr>
      <vt:lpstr>ENCONTRO “CENTROS DE SERVIÇOS EM PORTUGAL”</vt:lpstr>
    </vt:vector>
  </TitlesOfParts>
  <Company>Portugal Outsourcing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ENCONTRO “CENTROS DE SERVIÇOS EM PORTUGAL”</dc:title>
  <dc:creator>.</dc:creator>
  <cp:lastModifiedBy>Hugo Oliveira</cp:lastModifiedBy>
  <cp:revision>2</cp:revision>
  <cp:lastPrinted>2014-04-07T16:26:00Z</cp:lastPrinted>
  <dcterms:created xsi:type="dcterms:W3CDTF">2014-04-23T15:35:00Z</dcterms:created>
  <dcterms:modified xsi:type="dcterms:W3CDTF">2014-04-23T15:35:00Z</dcterms:modified>
</cp:coreProperties>
</file>